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Травматология и ортопедия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19:33 МСК · База обновлена: 27.08.2026, 19:24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ТОРСИЕЙ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вращение плоскости одной суставной поверхности относительно другой с образованием угла между ними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угловое движение в вертикальной плоскости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угловое движение в горизонтальной плоскости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вращение прилежащих суставных плоскостей в противоположных направлениях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вращение прилежащих суставных плоскостей в противоположных направлениях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СТАТИЧЕСКОЕ НАПРЯЖЕНИЕ МЫШЦ ПОД ГИПСОМ У БОЛЬНЫХ С ПЕРЕЛОМОМ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неустойчивом стоянии костных отломков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поперечных переломах трубчатых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косых переломах трубчатых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винтообразных переломах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поперечных переломах трубчатых костей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ПОМОЩИ ТЕСТА ФОРЕСТЬЕ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оценивают сгибание (флексию) в поясничном отделе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определяют экстензию (разгибание)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измеряют максимальный наклон туловища вперед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проводят исследование подвижности позвоночника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проводят исследование подвижности позвоночника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СРОК ИММОБИЛИЗАЦИИ ПРИ ПЕРЕЛОМЕ ТАРАННОЙ КОСТИ У ДЕТЕЙ СОСТАВЛЯЕТ 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1 - 6-8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СИМПТОМ ТИНЕЛЯ В ПРОЕКЦИИ ПОПЕРЕЧНОЙ СВЯЗКИ ЗАПЯСТЬЯ СОПРОВОЖДАЕТСЯ ПОЯВЛЕНИЕМ БОЛИ В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ПАЛЬЦЕ/ПАЛЬЦАХ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 и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II и III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ПРИ ПОВРЕЖДЕНИИ СВЯЗКИ НАДКОЛЕННИКА ПРИ ОСМОТРЕ И НА РЕНТГЕНОГРАММЕ ОБЫЧНО НАБЛЮДАЮТ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НАДКОЛЕННИКА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медиальный подвывих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низкое 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латеральный подвывих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высокое стояние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высокое стояние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СРОК ИММОБИЛИЗАЦИИ ПЛЕЧА ПОСЛЕ ВПРАВЛЕНИЯ ВЫВИХА СОСТАВЛЯЕТ 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ОСНОВНЫЕ ТОЧКИ ОКОСТЕНЕНИЯ НАДКОЛЕННИКА ПОЯВЛЯЮТСЯ У ДЕТЕЙ В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7-8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1,5-2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6 месяцев до 1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3,5-4,5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4 - 3,5-4,5 лет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ОСТЕОХОНДРОПАТИИ НЕ ОТНОСИТСЯ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Кенига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Келлера 1 и 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Осгуда – Шляттера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Олье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СТАБИЛЬНОСТЬ ДЕФОРМАЦИИ ПОЗВОНОЧНИКА ПРИ СКОЛИОЗЕ НАИБОЛЕЕ ОБЪЕКТИВНО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рентгенограммам позвоночника, сделанным в положении стоя и лежа, путем накладывания их одна на другую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формуле Казьмина, определяющей отношение угла деформации в положении лежа к углу деформации в положении стоя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тракцией головы больного вверх и определением подвижности деформации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амплитуде наклона туловища больного в разные стороны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 формуле Казьмина, определяющей отношение угла деформации в положении лежа к углу деформации в положении стоя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Травматология и ортопедия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